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78"/>
        <w:tblW w:w="13409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400"/>
        <w:gridCol w:w="400"/>
        <w:gridCol w:w="400"/>
        <w:gridCol w:w="419"/>
        <w:gridCol w:w="400"/>
        <w:gridCol w:w="400"/>
        <w:gridCol w:w="400"/>
        <w:gridCol w:w="400"/>
        <w:gridCol w:w="400"/>
        <w:gridCol w:w="419"/>
        <w:gridCol w:w="400"/>
        <w:gridCol w:w="419"/>
        <w:gridCol w:w="419"/>
        <w:gridCol w:w="400"/>
        <w:gridCol w:w="419"/>
        <w:gridCol w:w="419"/>
        <w:gridCol w:w="419"/>
        <w:gridCol w:w="400"/>
        <w:gridCol w:w="419"/>
        <w:gridCol w:w="400"/>
        <w:gridCol w:w="419"/>
        <w:gridCol w:w="400"/>
        <w:gridCol w:w="400"/>
        <w:gridCol w:w="400"/>
        <w:gridCol w:w="419"/>
        <w:gridCol w:w="400"/>
        <w:gridCol w:w="419"/>
        <w:gridCol w:w="400"/>
        <w:gridCol w:w="400"/>
        <w:gridCol w:w="400"/>
        <w:gridCol w:w="400"/>
      </w:tblGrid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6F21B8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</w:t>
            </w:r>
          </w:p>
        </w:tc>
        <w:tc>
          <w:tcPr>
            <w:tcW w:w="4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  <w:r w:rsidRPr="00033BCA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9.</w:t>
            </w: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033BCA" w:rsidRDefault="006F21B8" w:rsidP="002C6E80">
            <w:pPr>
              <w:rPr>
                <w:rFonts w:ascii="Tahoma" w:eastAsia="Times New Roman" w:hAnsi="Tahoma" w:cs="Tahoma"/>
                <w:b/>
                <w:bCs/>
                <w:i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6F21B8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3.</w:t>
            </w:r>
          </w:p>
        </w:tc>
        <w:tc>
          <w:tcPr>
            <w:tcW w:w="4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6F21B8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7.</w:t>
            </w:r>
          </w:p>
        </w:tc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4.</w:t>
            </w:r>
          </w:p>
        </w:tc>
        <w:tc>
          <w:tcPr>
            <w:tcW w:w="4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F21B8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5.</w:t>
            </w:r>
          </w:p>
        </w:tc>
        <w:tc>
          <w:tcPr>
            <w:tcW w:w="4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6F21B8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  <w:r w:rsidRPr="00033BCA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  <w:t>8.</w:t>
            </w:r>
          </w:p>
        </w:tc>
        <w:tc>
          <w:tcPr>
            <w:tcW w:w="4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F21B8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180C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  <w:r w:rsidR="002C6E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4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2C6E8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  <w:tr w:rsidR="00180C99" w:rsidRPr="006F21B8" w:rsidTr="00180C9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033BCA" w:rsidRDefault="006F21B8" w:rsidP="00180C99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  <w:p w:rsidR="00033BCA" w:rsidRDefault="00033BCA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  <w:p w:rsidR="00033BCA" w:rsidRDefault="00033BCA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  <w:p w:rsidR="00033BCA" w:rsidRPr="006F21B8" w:rsidRDefault="00033BCA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  <w:p w:rsidR="00033BCA" w:rsidRDefault="00033BCA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  <w:p w:rsidR="00033BCA" w:rsidRDefault="00033BCA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  <w:p w:rsidR="00033BCA" w:rsidRDefault="00033BCA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  <w:p w:rsidR="00033BCA" w:rsidRDefault="00033BCA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  <w:p w:rsidR="00033BCA" w:rsidRPr="006F21B8" w:rsidRDefault="00033BCA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B8" w:rsidRPr="006F21B8" w:rsidRDefault="006F21B8" w:rsidP="00180C9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F01DA2" w:rsidRDefault="00180C99" w:rsidP="00180C99">
      <w:pPr>
        <w:jc w:val="center"/>
        <w:rPr>
          <w:rFonts w:ascii="Tahoma" w:hAnsi="Tahoma" w:cs="Tahoma"/>
          <w:sz w:val="24"/>
          <w:szCs w:val="24"/>
        </w:rPr>
      </w:pPr>
      <w:r w:rsidRPr="00180C99">
        <w:rPr>
          <w:rFonts w:ascii="Tahoma" w:hAnsi="Tahoma" w:cs="Tahoma"/>
          <w:sz w:val="24"/>
          <w:szCs w:val="24"/>
        </w:rPr>
        <w:lastRenderedPageBreak/>
        <w:t xml:space="preserve">TEMA </w:t>
      </w:r>
      <w:r>
        <w:rPr>
          <w:rFonts w:ascii="Tahoma" w:hAnsi="Tahoma" w:cs="Tahoma"/>
          <w:sz w:val="24"/>
          <w:szCs w:val="24"/>
        </w:rPr>
        <w:t>N° 52</w:t>
      </w:r>
    </w:p>
    <w:p w:rsidR="00180C99" w:rsidRDefault="00180C99" w:rsidP="00180C9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INTRODUCCIÓN A LA FILOSOFIA CONTEMPORANEA</w:t>
      </w:r>
    </w:p>
    <w:tbl>
      <w:tblPr>
        <w:tblpPr w:leftFromText="141" w:rightFromText="141" w:vertAnchor="page" w:horzAnchor="margin" w:tblpXSpec="center" w:tblpY="2278"/>
        <w:tblW w:w="13409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400"/>
        <w:gridCol w:w="400"/>
        <w:gridCol w:w="400"/>
        <w:gridCol w:w="419"/>
        <w:gridCol w:w="400"/>
        <w:gridCol w:w="400"/>
        <w:gridCol w:w="400"/>
        <w:gridCol w:w="400"/>
        <w:gridCol w:w="400"/>
        <w:gridCol w:w="419"/>
        <w:gridCol w:w="400"/>
        <w:gridCol w:w="419"/>
        <w:gridCol w:w="419"/>
        <w:gridCol w:w="400"/>
        <w:gridCol w:w="419"/>
        <w:gridCol w:w="419"/>
        <w:gridCol w:w="419"/>
        <w:gridCol w:w="400"/>
        <w:gridCol w:w="419"/>
        <w:gridCol w:w="400"/>
        <w:gridCol w:w="419"/>
        <w:gridCol w:w="400"/>
        <w:gridCol w:w="400"/>
        <w:gridCol w:w="400"/>
        <w:gridCol w:w="419"/>
        <w:gridCol w:w="400"/>
        <w:gridCol w:w="419"/>
        <w:gridCol w:w="400"/>
        <w:gridCol w:w="400"/>
        <w:gridCol w:w="400"/>
        <w:gridCol w:w="400"/>
      </w:tblGrid>
      <w:tr w:rsidR="00033BCA" w:rsidRPr="006F21B8" w:rsidTr="00444B7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B468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CA" w:rsidRPr="006F21B8" w:rsidRDefault="00033BCA" w:rsidP="00444B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033BCA" w:rsidRDefault="00033BCA" w:rsidP="00033BCA">
      <w:pPr>
        <w:jc w:val="center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PREGUNTAS</w:t>
      </w:r>
    </w:p>
    <w:p w:rsidR="00033BCA" w:rsidRDefault="00033BCA" w:rsidP="00033BCA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033BCA" w:rsidRPr="00502126" w:rsidRDefault="00033BCA" w:rsidP="00033BCA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02126">
        <w:rPr>
          <w:rFonts w:ascii="Tahoma" w:hAnsi="Tahoma" w:cs="Tahoma"/>
          <w:sz w:val="24"/>
          <w:szCs w:val="24"/>
        </w:rPr>
        <w:t>Movimiento Europeo  en el área de las humanidades que emergió en Francia a mediados de la década de 1950 y en el que el lenguaje desempeña una función clave.</w:t>
      </w:r>
    </w:p>
    <w:p w:rsidR="00033BCA" w:rsidRPr="00502126" w:rsidRDefault="00033BCA" w:rsidP="00033BCA">
      <w:pPr>
        <w:pStyle w:val="Prrafodelista"/>
        <w:numPr>
          <w:ilvl w:val="0"/>
          <w:numId w:val="1"/>
        </w:numPr>
      </w:pPr>
      <w:r w:rsidRPr="00502126">
        <w:rPr>
          <w:rFonts w:ascii="Tahoma" w:hAnsi="Tahoma" w:cs="Tahoma"/>
          <w:sz w:val="24"/>
          <w:szCs w:val="24"/>
          <w:lang w:val="es-ES"/>
        </w:rPr>
        <w:t>Acontecimiento que rompe el antiguo régimen y a partir de ese momento podemos hablar de época contemporánea.</w:t>
      </w:r>
    </w:p>
    <w:p w:rsidR="00033BCA" w:rsidRPr="00502126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502126">
        <w:rPr>
          <w:rFonts w:ascii="Tahoma" w:hAnsi="Tahoma" w:cs="Tahoma"/>
          <w:sz w:val="24"/>
          <w:szCs w:val="24"/>
        </w:rPr>
        <w:t>Doctrina y teoría social económica y política, unida a dos ideologías y movimientos políticos: el socialismo y el comunismo.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502126">
        <w:rPr>
          <w:rFonts w:ascii="Tahoma" w:hAnsi="Tahoma" w:cs="Tahoma"/>
          <w:sz w:val="24"/>
          <w:szCs w:val="24"/>
        </w:rPr>
        <w:t xml:space="preserve">Filósofo, matemático y escritor británico, su énfasis en el análisis lógico repercutió de forma notable en el curso de la filosofía del siglo </w:t>
      </w:r>
      <w:proofErr w:type="spellStart"/>
      <w:r w:rsidRPr="00502126">
        <w:rPr>
          <w:rFonts w:ascii="Tahoma" w:hAnsi="Tahoma" w:cs="Tahoma"/>
          <w:sz w:val="24"/>
          <w:szCs w:val="24"/>
        </w:rPr>
        <w:t>xx</w:t>
      </w:r>
      <w:proofErr w:type="spellEnd"/>
      <w:r w:rsidRPr="00502126">
        <w:rPr>
          <w:rFonts w:ascii="Tahoma" w:hAnsi="Tahoma" w:cs="Tahoma"/>
          <w:sz w:val="24"/>
          <w:szCs w:val="24"/>
        </w:rPr>
        <w:t xml:space="preserve"> más exactamente en la filosofía analítica.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502126">
        <w:rPr>
          <w:rFonts w:ascii="Tahoma" w:hAnsi="Tahoma" w:cs="Tahoma"/>
          <w:sz w:val="24"/>
          <w:szCs w:val="24"/>
        </w:rPr>
        <w:t>Movimiento filosófico que estudia la relación que hay entre los hechos (fenómenos)</w:t>
      </w:r>
      <w:r>
        <w:rPr>
          <w:rFonts w:ascii="Tahoma" w:hAnsi="Tahoma" w:cs="Tahoma"/>
          <w:sz w:val="24"/>
          <w:szCs w:val="24"/>
        </w:rPr>
        <w:t xml:space="preserve"> </w:t>
      </w:r>
      <w:r w:rsidRPr="00502126">
        <w:rPr>
          <w:rFonts w:ascii="Tahoma" w:hAnsi="Tahoma" w:cs="Tahoma"/>
          <w:sz w:val="24"/>
          <w:szCs w:val="24"/>
        </w:rPr>
        <w:t>y el ámbito en que se hace presente esta realidad (conciencia).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502126">
        <w:rPr>
          <w:rFonts w:ascii="Tahoma" w:hAnsi="Tahoma" w:cs="Tahoma"/>
          <w:sz w:val="24"/>
          <w:szCs w:val="24"/>
        </w:rPr>
        <w:t>Tendencia intelectual a reducir la realidad humana a su historiada o condición histórica.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502126">
        <w:rPr>
          <w:rFonts w:ascii="Tahoma" w:hAnsi="Tahoma" w:cs="Tahoma"/>
          <w:sz w:val="24"/>
          <w:szCs w:val="24"/>
        </w:rPr>
        <w:t>Uno de los dos países donde principalmente surgió la filosofía analítica.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502126">
        <w:rPr>
          <w:rFonts w:ascii="Tahoma" w:hAnsi="Tahoma" w:cs="Tahoma"/>
          <w:sz w:val="24"/>
          <w:szCs w:val="24"/>
        </w:rPr>
        <w:t>Estilo de filosofía que tiene como fundamento las ciencias naturales, la lógica matemática y el análisis del lenguaje.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08784E">
        <w:rPr>
          <w:rFonts w:ascii="Tahoma" w:hAnsi="Tahoma" w:cs="Tahoma"/>
          <w:sz w:val="24"/>
          <w:szCs w:val="24"/>
        </w:rPr>
        <w:t>Continente en el que se desarrollan las llamadas filosofías de la vida.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08784E">
        <w:rPr>
          <w:rFonts w:ascii="Tahoma" w:hAnsi="Tahoma" w:cs="Tahoma"/>
          <w:sz w:val="24"/>
          <w:szCs w:val="24"/>
        </w:rPr>
        <w:t>Principal representante del historicismo.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08784E">
        <w:rPr>
          <w:rFonts w:ascii="Tahoma" w:hAnsi="Tahoma" w:cs="Tahoma"/>
          <w:sz w:val="24"/>
          <w:szCs w:val="24"/>
        </w:rPr>
        <w:t>Importante corriente filosófica de la primera mitad del siglo veinte también llamada empirismo lógico.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08784E">
        <w:rPr>
          <w:rFonts w:ascii="Tahoma" w:hAnsi="Tahoma" w:cs="Tahoma"/>
          <w:sz w:val="24"/>
          <w:szCs w:val="24"/>
        </w:rPr>
        <w:t>País donde se desarrolla el historicismo.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08784E">
        <w:rPr>
          <w:rFonts w:ascii="Tahoma" w:hAnsi="Tahoma" w:cs="Tahoma"/>
          <w:sz w:val="24"/>
          <w:szCs w:val="24"/>
        </w:rPr>
        <w:lastRenderedPageBreak/>
        <w:t>Posición filosófica caracterizada por postular la existencia de una fuerza o impulso vital sin la que la vida no podría ser explicada.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08784E">
        <w:rPr>
          <w:rFonts w:ascii="Tahoma" w:hAnsi="Tahoma" w:cs="Tahoma"/>
          <w:sz w:val="24"/>
          <w:szCs w:val="24"/>
        </w:rPr>
        <w:t>Movimiento filosófico que resalta el papel crucial de la existencia, de la libertad y la elección individual.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08784E">
        <w:rPr>
          <w:rFonts w:ascii="Tahoma" w:hAnsi="Tahoma" w:cs="Tahoma"/>
          <w:sz w:val="24"/>
          <w:szCs w:val="24"/>
        </w:rPr>
        <w:t>Filósofo alemán, iniciador del movimiento filosófico denominado fenomenología.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08784E">
        <w:rPr>
          <w:rFonts w:ascii="Tahoma" w:hAnsi="Tahoma" w:cs="Tahoma"/>
          <w:sz w:val="24"/>
          <w:szCs w:val="24"/>
        </w:rPr>
        <w:t>Filósofo que influyo fuertemente en el existencialismo marxismo y vitalismo ya que estas son una reacción de su pensamiento.</w:t>
      </w:r>
    </w:p>
    <w:p w:rsidR="00033BCA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08784E">
        <w:rPr>
          <w:rFonts w:ascii="Tahoma" w:hAnsi="Tahoma" w:cs="Tahoma"/>
          <w:sz w:val="24"/>
          <w:szCs w:val="24"/>
        </w:rPr>
        <w:t>Doctrina filosófica  desarrollada en el siglo XIX según la cual la prueba de la verdad de una preposición  en su utilidad práctica.</w:t>
      </w:r>
    </w:p>
    <w:p w:rsidR="00033BCA" w:rsidRPr="0008784E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08784E">
        <w:rPr>
          <w:rFonts w:ascii="Tahoma" w:hAnsi="Tahoma" w:cs="Tahoma"/>
          <w:sz w:val="24"/>
          <w:szCs w:val="24"/>
        </w:rPr>
        <w:t xml:space="preserve">Filosofo francés que fue uno de los principales representantes del existencialismo, y autor de la obra filosófica </w:t>
      </w:r>
      <w:r w:rsidRPr="0008784E">
        <w:rPr>
          <w:rFonts w:ascii="Tahoma" w:hAnsi="Tahoma" w:cs="Tahoma"/>
          <w:i/>
          <w:sz w:val="24"/>
          <w:szCs w:val="24"/>
        </w:rPr>
        <w:t>critica de la razón dialéctica.</w:t>
      </w:r>
    </w:p>
    <w:p w:rsidR="00033BCA" w:rsidRPr="0008784E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08784E">
        <w:rPr>
          <w:rFonts w:ascii="Tahoma" w:hAnsi="Tahoma" w:cs="Tahoma"/>
          <w:sz w:val="24"/>
          <w:szCs w:val="24"/>
        </w:rPr>
        <w:t xml:space="preserve">Filosofo que algunos tratadistas suelen incluir como representante del vitalismo pero pese a ser </w:t>
      </w:r>
      <w:r w:rsidRPr="0008784E">
        <w:rPr>
          <w:rFonts w:ascii="Tahoma" w:eastAsia="Calibri" w:hAnsi="Tahoma" w:cs="Tahoma"/>
          <w:sz w:val="24"/>
          <w:szCs w:val="24"/>
        </w:rPr>
        <w:t>un precursor del irracionalismo, no es propiamente un vitalista</w:t>
      </w:r>
    </w:p>
    <w:p w:rsidR="00033BCA" w:rsidRPr="0008784E" w:rsidRDefault="00033BCA" w:rsidP="00033BCA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08784E">
        <w:rPr>
          <w:rFonts w:ascii="Tahoma" w:hAnsi="Tahoma" w:cs="Tahoma"/>
          <w:sz w:val="24"/>
          <w:szCs w:val="24"/>
        </w:rPr>
        <w:t>Arte de interpretar textos para fijar su verdadero sentido.</w:t>
      </w:r>
    </w:p>
    <w:p w:rsidR="00033BCA" w:rsidRPr="009E37DB" w:rsidRDefault="00033BCA" w:rsidP="00033BCA">
      <w:pPr>
        <w:spacing w:line="360" w:lineRule="auto"/>
        <w:ind w:left="360"/>
        <w:rPr>
          <w:rFonts w:ascii="Tahoma" w:hAnsi="Tahoma" w:cs="Tahoma"/>
          <w:sz w:val="24"/>
          <w:szCs w:val="24"/>
        </w:rPr>
      </w:pPr>
    </w:p>
    <w:p w:rsidR="00033BCA" w:rsidRPr="00ED7807" w:rsidRDefault="00033BCA" w:rsidP="00033BCA">
      <w:pPr>
        <w:pStyle w:val="Prrafodelista"/>
        <w:spacing w:line="360" w:lineRule="auto"/>
        <w:rPr>
          <w:rFonts w:ascii="Tahoma" w:hAnsi="Tahoma" w:cs="Tahoma"/>
          <w:sz w:val="24"/>
          <w:szCs w:val="24"/>
        </w:rPr>
      </w:pPr>
    </w:p>
    <w:p w:rsidR="00033BCA" w:rsidRPr="004605D7" w:rsidRDefault="00033BCA" w:rsidP="00033BCA">
      <w:pPr>
        <w:rPr>
          <w:rFonts w:ascii="Tahoma" w:hAnsi="Tahoma" w:cs="Tahoma"/>
          <w:sz w:val="24"/>
          <w:szCs w:val="24"/>
          <w:lang w:val="es-ES"/>
        </w:rPr>
      </w:pPr>
    </w:p>
    <w:p w:rsidR="00033BCA" w:rsidRPr="00033BCA" w:rsidRDefault="00033BCA" w:rsidP="00180C99">
      <w:pPr>
        <w:jc w:val="center"/>
        <w:rPr>
          <w:rFonts w:ascii="Tahoma" w:hAnsi="Tahoma" w:cs="Tahoma"/>
          <w:sz w:val="24"/>
          <w:szCs w:val="24"/>
          <w:lang w:val="es-ES"/>
        </w:rPr>
      </w:pPr>
    </w:p>
    <w:sectPr w:rsidR="00033BCA" w:rsidRPr="00033BCA" w:rsidSect="00180C99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4FBE"/>
    <w:multiLevelType w:val="hybridMultilevel"/>
    <w:tmpl w:val="5BCE85FA"/>
    <w:lvl w:ilvl="0" w:tplc="4A7E33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1B8"/>
    <w:rsid w:val="0000126C"/>
    <w:rsid w:val="000331BC"/>
    <w:rsid w:val="00033BCA"/>
    <w:rsid w:val="00180C99"/>
    <w:rsid w:val="002C6E80"/>
    <w:rsid w:val="004C1BBA"/>
    <w:rsid w:val="005618D5"/>
    <w:rsid w:val="00656791"/>
    <w:rsid w:val="006F21B8"/>
    <w:rsid w:val="00773AE8"/>
    <w:rsid w:val="00983474"/>
    <w:rsid w:val="00B46803"/>
    <w:rsid w:val="00C051BD"/>
    <w:rsid w:val="00F01DA2"/>
    <w:rsid w:val="00F5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ACER</cp:lastModifiedBy>
  <cp:revision>3</cp:revision>
  <dcterms:created xsi:type="dcterms:W3CDTF">2010-10-20T02:21:00Z</dcterms:created>
  <dcterms:modified xsi:type="dcterms:W3CDTF">2011-01-21T03:05:00Z</dcterms:modified>
</cp:coreProperties>
</file>